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50B56" w14:textId="77777777" w:rsidR="00FC7BBD" w:rsidRDefault="00610CFB">
      <w:pPr>
        <w:pStyle w:val="Puesto"/>
        <w:spacing w:line="256" w:lineRule="auto"/>
        <w:rPr>
          <w:spacing w:val="-4"/>
        </w:rPr>
      </w:pPr>
      <w:r>
        <w:t>NOTA</w:t>
      </w:r>
      <w:r>
        <w:rPr>
          <w:spacing w:val="-4"/>
        </w:rPr>
        <w:t xml:space="preserve"> </w:t>
      </w:r>
      <w:r>
        <w:t>INFORMATIVA</w:t>
      </w:r>
      <w:r>
        <w:rPr>
          <w:spacing w:val="-4"/>
        </w:rPr>
        <w:t xml:space="preserve"> </w:t>
      </w:r>
    </w:p>
    <w:p w14:paraId="039E4179" w14:textId="77777777" w:rsidR="00FC7BBD" w:rsidRPr="00FC7BBD" w:rsidRDefault="00FC7BBD">
      <w:pPr>
        <w:pStyle w:val="Puesto"/>
        <w:spacing w:line="256" w:lineRule="auto"/>
        <w:rPr>
          <w:spacing w:val="-4"/>
          <w:u w:val="none"/>
        </w:rPr>
      </w:pPr>
      <w:r w:rsidRPr="00FC7BBD">
        <w:rPr>
          <w:spacing w:val="-4"/>
          <w:u w:val="none"/>
        </w:rPr>
        <w:t>COMUNICACIÓN DE SUSTANCIAS PELIGROSAS</w:t>
      </w:r>
    </w:p>
    <w:p w14:paraId="0A4B250A" w14:textId="77777777" w:rsidR="00FC7BBD" w:rsidRPr="00FC7BBD" w:rsidRDefault="00610CFB">
      <w:pPr>
        <w:pStyle w:val="Puesto"/>
        <w:spacing w:line="256" w:lineRule="auto"/>
        <w:rPr>
          <w:u w:val="none"/>
        </w:rPr>
      </w:pPr>
      <w:r w:rsidRPr="00FC7BBD">
        <w:rPr>
          <w:u w:val="none"/>
        </w:rPr>
        <w:t>NUEV</w:t>
      </w:r>
      <w:r w:rsidR="00FC7BBD" w:rsidRPr="00FC7BBD">
        <w:rPr>
          <w:u w:val="none"/>
        </w:rPr>
        <w:t>A</w:t>
      </w:r>
      <w:r w:rsidRPr="00FC7BBD">
        <w:rPr>
          <w:u w:val="none"/>
        </w:rPr>
        <w:t>S</w:t>
      </w:r>
      <w:r w:rsidRPr="00FC7BBD">
        <w:rPr>
          <w:spacing w:val="-4"/>
          <w:u w:val="none"/>
        </w:rPr>
        <w:t xml:space="preserve"> </w:t>
      </w:r>
      <w:r w:rsidR="00BD6481" w:rsidRPr="00FC7BBD">
        <w:rPr>
          <w:u w:val="none"/>
        </w:rPr>
        <w:t>INDUSTRIAS, AMPLIACIONES O MODIFICACIONES</w:t>
      </w:r>
    </w:p>
    <w:p w14:paraId="711747CE" w14:textId="77777777" w:rsidR="00FC7BBD" w:rsidRDefault="00FC7BBD">
      <w:pPr>
        <w:pStyle w:val="Puesto"/>
        <w:spacing w:line="256" w:lineRule="auto"/>
        <w:rPr>
          <w:u w:val="none"/>
        </w:rPr>
      </w:pPr>
      <w:r w:rsidRPr="00FC7BBD">
        <w:rPr>
          <w:u w:val="none"/>
        </w:rPr>
        <w:t xml:space="preserve">NO </w:t>
      </w:r>
    </w:p>
    <w:p w14:paraId="6AE80E99" w14:textId="252AAB17" w:rsidR="00AF78EC" w:rsidRPr="00FC7BBD" w:rsidRDefault="00FC7BBD">
      <w:pPr>
        <w:pStyle w:val="Puesto"/>
        <w:spacing w:line="256" w:lineRule="auto"/>
        <w:rPr>
          <w:u w:val="none"/>
        </w:rPr>
      </w:pPr>
      <w:r w:rsidRPr="00FC7BBD">
        <w:rPr>
          <w:u w:val="none"/>
        </w:rPr>
        <w:t>AFECTADOS POR ACCIDENTES GRAVES</w:t>
      </w:r>
    </w:p>
    <w:p w14:paraId="52AC6BB7" w14:textId="060497A6" w:rsidR="00D056B7" w:rsidRDefault="003D3A15">
      <w:pPr>
        <w:pStyle w:val="Textoindependiente"/>
        <w:spacing w:before="158" w:line="256" w:lineRule="auto"/>
        <w:ind w:left="101" w:right="115" w:firstLine="0"/>
        <w:jc w:val="both"/>
      </w:pPr>
      <w:r>
        <w:t>T</w:t>
      </w:r>
      <w:r w:rsidRPr="003D3A15">
        <w:t>odo establecimiento industrial o almacenamiento en el que estén presentes sustancias peligrosas</w:t>
      </w:r>
      <w:r>
        <w:t xml:space="preserve"> (c</w:t>
      </w:r>
      <w:r w:rsidR="00FC7BBD">
        <w:t xml:space="preserve">onforme </w:t>
      </w:r>
      <w:r w:rsidR="00FC7BBD" w:rsidRPr="00FC7BBD">
        <w:t>Decreto Nº 97/2000</w:t>
      </w:r>
      <w:r>
        <w:t>) en cantidades superiores al 2%</w:t>
      </w:r>
      <w:r w:rsidR="00F841A3">
        <w:t xml:space="preserve"> de lo indicado </w:t>
      </w:r>
      <w:r>
        <w:t xml:space="preserve"> </w:t>
      </w:r>
      <w:r w:rsidR="00F841A3" w:rsidRPr="00F841A3">
        <w:t>en las columnas 2 de las partes 1 y 2 del An</w:t>
      </w:r>
      <w:r w:rsidR="00F841A3">
        <w:t xml:space="preserve">exo I del Real Decreto 840/2015, siempre </w:t>
      </w:r>
      <w:r w:rsidR="00FC7BBD">
        <w:t xml:space="preserve">que NO </w:t>
      </w:r>
      <w:r w:rsidR="00254930">
        <w:t>alcancen</w:t>
      </w:r>
      <w:r w:rsidR="00FC7BBD">
        <w:t xml:space="preserve"> las cantidades </w:t>
      </w:r>
      <w:r>
        <w:t>mínimas estab</w:t>
      </w:r>
      <w:r w:rsidR="00FC7BBD">
        <w:t xml:space="preserve">lecidas </w:t>
      </w:r>
      <w:r w:rsidR="00F841A3">
        <w:t>porque estarían afectados por accidentes graves.</w:t>
      </w:r>
    </w:p>
    <w:p w14:paraId="4CE7416E" w14:textId="6C04B55C" w:rsidR="00D056B7" w:rsidRDefault="003D3A15">
      <w:pPr>
        <w:pStyle w:val="Textoindependiente"/>
        <w:spacing w:before="158" w:line="256" w:lineRule="auto"/>
        <w:ind w:left="101" w:right="115" w:firstLine="0"/>
        <w:jc w:val="both"/>
      </w:pPr>
      <w:r>
        <w:t>Deberán</w:t>
      </w:r>
      <w:r w:rsidR="00991464">
        <w:t xml:space="preserve"> p</w:t>
      </w:r>
      <w:r w:rsidR="00D056B7">
        <w:t>resentar en este</w:t>
      </w:r>
      <w:r w:rsidR="00FC7BBD">
        <w:t xml:space="preserve"> </w:t>
      </w:r>
      <w:r w:rsidR="00D056B7">
        <w:t xml:space="preserve">órgano directivo, la </w:t>
      </w:r>
      <w:r w:rsidR="00F841A3">
        <w:t xml:space="preserve">Comunicación </w:t>
      </w:r>
      <w:r w:rsidR="00D056B7">
        <w:t>de las sus</w:t>
      </w:r>
      <w:r w:rsidR="00254930">
        <w:t>tancias peligrosas existentes</w:t>
      </w:r>
      <w:r>
        <w:t xml:space="preserve"> en el establecimiento</w:t>
      </w:r>
      <w:r w:rsidR="00254930">
        <w:t>, a través del procedimiento:</w:t>
      </w:r>
    </w:p>
    <w:p w14:paraId="41360860" w14:textId="77777777" w:rsidR="00991464" w:rsidRDefault="00991464" w:rsidP="00D056B7">
      <w:pPr>
        <w:tabs>
          <w:tab w:val="left" w:pos="528"/>
        </w:tabs>
        <w:spacing w:before="178" w:line="254" w:lineRule="auto"/>
        <w:ind w:right="598"/>
        <w:jc w:val="both"/>
      </w:pPr>
      <w:r w:rsidRPr="00991464">
        <w:t xml:space="preserve">NOTIFICACION/COMUNICACIÓN DE ESTABLECIMIENTOS CON SUSTANCIAS PELIGROSAS </w:t>
      </w:r>
    </w:p>
    <w:p w14:paraId="7696B54A" w14:textId="50EC2BD5" w:rsidR="00D056B7" w:rsidRDefault="00991464" w:rsidP="00D056B7">
      <w:pPr>
        <w:tabs>
          <w:tab w:val="left" w:pos="528"/>
        </w:tabs>
        <w:spacing w:before="178" w:line="254" w:lineRule="auto"/>
        <w:ind w:right="598"/>
        <w:jc w:val="both"/>
      </w:pPr>
      <w:r>
        <w:t>[</w:t>
      </w:r>
      <w:r w:rsidR="002F0AB0">
        <w:t>Procedimiento</w:t>
      </w:r>
      <w:r w:rsidR="002F0AB0" w:rsidRPr="00D056B7">
        <w:rPr>
          <w:spacing w:val="-6"/>
        </w:rPr>
        <w:t xml:space="preserve"> </w:t>
      </w:r>
      <w:r w:rsidR="002F0AB0">
        <w:t>424</w:t>
      </w:r>
      <w:r w:rsidR="002F0AB0" w:rsidRPr="00D056B7">
        <w:rPr>
          <w:spacing w:val="-4"/>
        </w:rPr>
        <w:t xml:space="preserve"> </w:t>
      </w:r>
      <w:r w:rsidR="002F0AB0">
        <w:t>en</w:t>
      </w:r>
      <w:r w:rsidR="002F0AB0" w:rsidRPr="00D056B7">
        <w:rPr>
          <w:spacing w:val="-5"/>
        </w:rPr>
        <w:t xml:space="preserve"> </w:t>
      </w:r>
      <w:hyperlink r:id="rId7">
        <w:r w:rsidR="002F0AB0" w:rsidRPr="00D056B7">
          <w:rPr>
            <w:u w:val="single"/>
          </w:rPr>
          <w:t>www.sede.carm.es</w:t>
        </w:r>
      </w:hyperlink>
      <w:r w:rsidR="002F0AB0">
        <w:t xml:space="preserve">]. </w:t>
      </w:r>
    </w:p>
    <w:p w14:paraId="64A66B78" w14:textId="77777777" w:rsidR="003D3A15" w:rsidRDefault="003D3A15" w:rsidP="003D3A15">
      <w:pPr>
        <w:tabs>
          <w:tab w:val="left" w:pos="528"/>
        </w:tabs>
        <w:spacing w:after="120"/>
        <w:ind w:right="598"/>
        <w:jc w:val="both"/>
      </w:pPr>
    </w:p>
    <w:p w14:paraId="0498B905" w14:textId="42561A33" w:rsidR="002F0AB0" w:rsidRDefault="00991464" w:rsidP="003D3A15">
      <w:pPr>
        <w:tabs>
          <w:tab w:val="left" w:pos="528"/>
        </w:tabs>
        <w:spacing w:after="120"/>
        <w:ind w:right="598"/>
        <w:jc w:val="both"/>
      </w:pPr>
      <w:r>
        <w:t>En la tramitación de este procedimiento necesitará:</w:t>
      </w:r>
    </w:p>
    <w:p w14:paraId="5081911C" w14:textId="0365FDFF" w:rsidR="002F0AB0" w:rsidRPr="003D3A15" w:rsidRDefault="00254930" w:rsidP="003D3A15">
      <w:pPr>
        <w:pStyle w:val="Prrafodelista"/>
        <w:widowControl/>
        <w:numPr>
          <w:ilvl w:val="0"/>
          <w:numId w:val="10"/>
        </w:numPr>
        <w:adjustRightInd w:val="0"/>
        <w:spacing w:after="120"/>
        <w:rPr>
          <w:rFonts w:ascii="CIDFont+F1" w:eastAsiaTheme="minorHAnsi" w:hAnsi="CIDFont+F1" w:cs="CIDFont+F1"/>
        </w:rPr>
      </w:pPr>
      <w:r w:rsidRPr="003D3A15">
        <w:rPr>
          <w:rFonts w:ascii="CIDFont+F1" w:eastAsiaTheme="minorHAnsi" w:hAnsi="CIDFont+F1" w:cs="CIDFont+F1"/>
        </w:rPr>
        <w:t xml:space="preserve">Cumplimentar la </w:t>
      </w:r>
      <w:r w:rsidRPr="003D3A15">
        <w:rPr>
          <w:rFonts w:ascii="CIDFont+F1" w:eastAsiaTheme="minorHAnsi" w:hAnsi="CIDFont+F1" w:cs="CIDFont+F1"/>
          <w:i/>
        </w:rPr>
        <w:t>“Tabla de Sustancias Peligrosas”</w:t>
      </w:r>
      <w:r w:rsidR="00F841A3">
        <w:rPr>
          <w:rFonts w:ascii="CIDFont+F1" w:eastAsiaTheme="minorHAnsi" w:hAnsi="CIDFont+F1" w:cs="CIDFont+F1"/>
          <w:i/>
        </w:rPr>
        <w:t xml:space="preserve"> </w:t>
      </w:r>
      <w:r w:rsidR="00F841A3">
        <w:rPr>
          <w:rFonts w:ascii="CIDFont+F1" w:eastAsiaTheme="minorHAnsi" w:hAnsi="CIDFont+F1" w:cs="CIDFont+F1"/>
        </w:rPr>
        <w:t xml:space="preserve">existente en el </w:t>
      </w:r>
      <w:r w:rsidR="00F841A3" w:rsidRPr="00F841A3">
        <w:rPr>
          <w:rFonts w:ascii="CIDFont+F1" w:eastAsiaTheme="minorHAnsi" w:hAnsi="CIDFont+F1" w:cs="CIDFont+F1"/>
        </w:rPr>
        <w:t>procedimiento</w:t>
      </w:r>
      <w:r w:rsidRPr="003D3A15">
        <w:rPr>
          <w:rFonts w:ascii="CIDFont+F1" w:eastAsiaTheme="minorHAnsi" w:hAnsi="CIDFont+F1" w:cs="CIDFont+F1"/>
        </w:rPr>
        <w:t xml:space="preserve">, donde indicará la denominación, el </w:t>
      </w:r>
      <w:r w:rsidR="004A4E56" w:rsidRPr="003D3A15">
        <w:rPr>
          <w:rFonts w:ascii="CIDFont+F1" w:eastAsiaTheme="minorHAnsi" w:hAnsi="CIDFont+F1" w:cs="CIDFont+F1"/>
        </w:rPr>
        <w:t xml:space="preserve">estado, </w:t>
      </w:r>
      <w:r w:rsidRPr="003D3A15">
        <w:rPr>
          <w:rFonts w:ascii="CIDFont+F1" w:eastAsiaTheme="minorHAnsi" w:hAnsi="CIDFont+F1" w:cs="CIDFont+F1"/>
        </w:rPr>
        <w:t xml:space="preserve">la </w:t>
      </w:r>
      <w:r w:rsidR="004A4E56" w:rsidRPr="003D3A15">
        <w:rPr>
          <w:rFonts w:ascii="CIDFont+F1" w:eastAsiaTheme="minorHAnsi" w:hAnsi="CIDFont+F1" w:cs="CIDFont+F1"/>
        </w:rPr>
        <w:t>cantidad</w:t>
      </w:r>
      <w:r w:rsidRPr="003D3A15">
        <w:rPr>
          <w:rFonts w:ascii="CIDFont+F1" w:eastAsiaTheme="minorHAnsi" w:hAnsi="CIDFont+F1" w:cs="CIDFont+F1"/>
        </w:rPr>
        <w:t xml:space="preserve"> y los peligros</w:t>
      </w:r>
      <w:r w:rsidR="004A4E56" w:rsidRPr="003D3A15">
        <w:rPr>
          <w:rFonts w:ascii="CIDFont+F1" w:eastAsiaTheme="minorHAnsi" w:hAnsi="CIDFont+F1" w:cs="CIDFont+F1"/>
        </w:rPr>
        <w:t>.</w:t>
      </w:r>
    </w:p>
    <w:p w14:paraId="0F6AEFD8" w14:textId="6F4579DB" w:rsidR="00991464" w:rsidRPr="003D3A15" w:rsidRDefault="00254930" w:rsidP="00F841A3">
      <w:pPr>
        <w:pStyle w:val="Prrafodelista"/>
        <w:widowControl/>
        <w:numPr>
          <w:ilvl w:val="0"/>
          <w:numId w:val="10"/>
        </w:numPr>
        <w:adjustRightInd w:val="0"/>
        <w:spacing w:after="120"/>
        <w:jc w:val="both"/>
        <w:rPr>
          <w:rFonts w:ascii="CIDFont+F1" w:eastAsiaTheme="minorHAnsi" w:hAnsi="CIDFont+F1" w:cs="CIDFont+F1"/>
        </w:rPr>
      </w:pPr>
      <w:r w:rsidRPr="003D3A15">
        <w:rPr>
          <w:rFonts w:ascii="CIDFont+F1" w:eastAsiaTheme="minorHAnsi" w:hAnsi="CIDFont+F1" w:cs="CIDFont+F1"/>
        </w:rPr>
        <w:t xml:space="preserve">Presentar las </w:t>
      </w:r>
      <w:r w:rsidR="00FB5512" w:rsidRPr="003D3A15">
        <w:rPr>
          <w:rFonts w:ascii="CIDFont+F1" w:eastAsiaTheme="minorHAnsi" w:hAnsi="CIDFont+F1" w:cs="CIDFont+F1"/>
        </w:rPr>
        <w:t xml:space="preserve">Fichas de Datos de Seguridad de </w:t>
      </w:r>
      <w:r w:rsidRPr="003D3A15">
        <w:rPr>
          <w:rFonts w:ascii="CIDFont+F1" w:eastAsiaTheme="minorHAnsi" w:hAnsi="CIDFont+F1" w:cs="CIDFont+F1"/>
        </w:rPr>
        <w:t xml:space="preserve">cada una de </w:t>
      </w:r>
      <w:r w:rsidR="00FB5512" w:rsidRPr="003D3A15">
        <w:rPr>
          <w:rFonts w:ascii="CIDFont+F1" w:eastAsiaTheme="minorHAnsi" w:hAnsi="CIDFont+F1" w:cs="CIDFont+F1"/>
        </w:rPr>
        <w:t>las sustancias</w:t>
      </w:r>
      <w:r w:rsidR="00991464" w:rsidRPr="003D3A15">
        <w:rPr>
          <w:rFonts w:ascii="CIDFont+F1" w:eastAsiaTheme="minorHAnsi" w:hAnsi="CIDFont+F1" w:cs="CIDFont+F1"/>
        </w:rPr>
        <w:t xml:space="preserve"> peligrosas declaradas.</w:t>
      </w:r>
    </w:p>
    <w:p w14:paraId="3DB6BE81" w14:textId="439C230E" w:rsidR="00FB5512" w:rsidRPr="003D3A15" w:rsidRDefault="00F841A3" w:rsidP="00F841A3">
      <w:pPr>
        <w:pStyle w:val="Prrafodelista"/>
        <w:widowControl/>
        <w:numPr>
          <w:ilvl w:val="0"/>
          <w:numId w:val="10"/>
        </w:numPr>
        <w:adjustRightInd w:val="0"/>
        <w:jc w:val="both"/>
        <w:rPr>
          <w:rFonts w:ascii="CIDFont+F1" w:eastAsiaTheme="minorHAnsi" w:hAnsi="CIDFont+F1" w:cs="CIDFont+F1"/>
        </w:rPr>
      </w:pPr>
      <w:r>
        <w:rPr>
          <w:rFonts w:ascii="CIDFont+F1" w:eastAsiaTheme="minorHAnsi" w:hAnsi="CIDFont+F1" w:cs="CIDFont+F1"/>
        </w:rPr>
        <w:t xml:space="preserve">Presentar </w:t>
      </w:r>
      <w:r w:rsidR="00424150" w:rsidRPr="003D3A15">
        <w:rPr>
          <w:rFonts w:ascii="CIDFont+F1" w:eastAsiaTheme="minorHAnsi" w:hAnsi="CIDFont+F1" w:cs="CIDFont+F1"/>
        </w:rPr>
        <w:t>Plan de Autoprotección (PAU)</w:t>
      </w:r>
      <w:r w:rsidR="00254930" w:rsidRPr="003D3A15">
        <w:rPr>
          <w:rFonts w:ascii="CIDFont+F1" w:eastAsiaTheme="minorHAnsi" w:hAnsi="CIDFont+F1" w:cs="CIDFont+F1"/>
        </w:rPr>
        <w:t xml:space="preserve"> conforme R.D. 393/2007, si entra</w:t>
      </w:r>
      <w:bookmarkStart w:id="0" w:name="_GoBack"/>
      <w:bookmarkEnd w:id="0"/>
      <w:r w:rsidR="00254930" w:rsidRPr="003D3A15">
        <w:rPr>
          <w:rFonts w:ascii="CIDFont+F1" w:eastAsiaTheme="minorHAnsi" w:hAnsi="CIDFont+F1" w:cs="CIDFont+F1"/>
        </w:rPr>
        <w:t xml:space="preserve"> dentro del campo de aplicación</w:t>
      </w:r>
      <w:r w:rsidR="00FB5512" w:rsidRPr="003D3A15">
        <w:rPr>
          <w:rFonts w:ascii="CIDFont+F1" w:eastAsiaTheme="minorHAnsi" w:hAnsi="CIDFont+F1" w:cs="CIDFont+F1"/>
        </w:rPr>
        <w:t>.</w:t>
      </w:r>
    </w:p>
    <w:sectPr w:rsidR="00FB5512" w:rsidRPr="003D3A15">
      <w:headerReference w:type="default" r:id="rId8"/>
      <w:footerReference w:type="even" r:id="rId9"/>
      <w:footerReference w:type="default" r:id="rId10"/>
      <w:footerReference w:type="first" r:id="rId11"/>
      <w:pgSz w:w="11910" w:h="16840"/>
      <w:pgMar w:top="2600" w:right="1580" w:bottom="980" w:left="1600" w:header="0" w:footer="791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A0728A7" w16cex:dateUtc="2024-11-10T2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B8A1BFE" w16cid:durableId="5A0728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C9375" w14:textId="77777777" w:rsidR="00542E04" w:rsidRDefault="00542E04">
      <w:r>
        <w:separator/>
      </w:r>
    </w:p>
  </w:endnote>
  <w:endnote w:type="continuationSeparator" w:id="0">
    <w:p w14:paraId="23527AA2" w14:textId="77777777" w:rsidR="00542E04" w:rsidRDefault="0054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87D2C" w14:textId="333A3A77" w:rsidR="00594D7E" w:rsidRDefault="00594D7E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BE1C15E" wp14:editId="45AD798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961515" cy="345440"/>
              <wp:effectExtent l="0" t="0" r="635" b="0"/>
              <wp:wrapNone/>
              <wp:docPr id="1000925350" name="Cuadro de texto 4" descr="Bureau Veritas Group | C2.1 - Internal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15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7351D7" w14:textId="6E1769BD" w:rsidR="00594D7E" w:rsidRPr="00594D7E" w:rsidRDefault="00594D7E" w:rsidP="00594D7E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94D7E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Bureau Veritas Group | C2.1 -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E1C15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alt="Bureau Veritas Group | C2.1 - Internal" style="position:absolute;margin-left:0;margin-top:0;width:154.4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" filled="f" stroked="f">
              <v:textbox style="mso-fit-shape-to-text:t" inset="0,0,0,15pt">
                <w:txbxContent>
                  <w:p w14:paraId="077351D7" w14:textId="6E1769BD" w:rsidR="00594D7E" w:rsidRPr="00594D7E" w:rsidRDefault="00594D7E" w:rsidP="00594D7E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594D7E">
                      <w:rPr>
                        <w:noProof/>
                        <w:color w:val="000000"/>
                        <w:sz w:val="20"/>
                        <w:szCs w:val="20"/>
                      </w:rPr>
                      <w:t>Bureau Veritas Group | C2.1 -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9D0DA" w14:textId="6C8E3F40" w:rsidR="007F3984" w:rsidRPr="007E4F74" w:rsidRDefault="007E4F74" w:rsidP="007F3984">
    <w:pPr>
      <w:pStyle w:val="Textoindependiente"/>
      <w:pBdr>
        <w:bottom w:val="single" w:sz="6" w:space="1" w:color="auto"/>
      </w:pBdr>
      <w:spacing w:line="245" w:lineRule="exact"/>
      <w:ind w:left="20" w:firstLine="0"/>
      <w:rPr>
        <w:sz w:val="20"/>
      </w:rPr>
    </w:pPr>
    <w:r w:rsidRPr="007E4F74">
      <w:rPr>
        <w:sz w:val="20"/>
      </w:rPr>
      <w:t>Revisión 1</w:t>
    </w:r>
    <w:r w:rsidR="00F50E5A">
      <w:rPr>
        <w:sz w:val="20"/>
      </w:rPr>
      <w:t xml:space="preserve"> - </w:t>
    </w:r>
    <w:r w:rsidRPr="007E4F74">
      <w:rPr>
        <w:sz w:val="20"/>
      </w:rPr>
      <w:t>junio 2025</w:t>
    </w:r>
  </w:p>
  <w:p w14:paraId="4E909C2A" w14:textId="5774E82F" w:rsidR="007F3984" w:rsidRDefault="007F3984" w:rsidP="007F3984">
    <w:pPr>
      <w:pStyle w:val="Textoindependiente"/>
      <w:spacing w:line="245" w:lineRule="exact"/>
      <w:ind w:left="20" w:firstLine="0"/>
      <w:jc w:val="center"/>
    </w:pPr>
    <w:r>
      <w:t>Página</w:t>
    </w:r>
    <w:r>
      <w:rPr>
        <w:spacing w:val="-3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F841A3">
      <w:rPr>
        <w:noProof/>
      </w:rPr>
      <w:t>1</w:t>
    </w:r>
    <w:r>
      <w:fldChar w:fldCharType="end"/>
    </w:r>
    <w:r>
      <w:rPr>
        <w:spacing w:val="-3"/>
      </w:rPr>
      <w:t xml:space="preserve"> </w:t>
    </w:r>
    <w:r>
      <w:t>de</w:t>
    </w:r>
    <w:r>
      <w:rPr>
        <w:spacing w:val="-2"/>
      </w:rPr>
      <w:t xml:space="preserve"> </w:t>
    </w:r>
    <w:r>
      <w:rPr>
        <w:spacing w:val="-10"/>
      </w:rPr>
      <w:fldChar w:fldCharType="begin"/>
    </w:r>
    <w:r>
      <w:rPr>
        <w:spacing w:val="-10"/>
      </w:rPr>
      <w:instrText xml:space="preserve"> NUMPAGES </w:instrText>
    </w:r>
    <w:r>
      <w:rPr>
        <w:spacing w:val="-10"/>
      </w:rPr>
      <w:fldChar w:fldCharType="separate"/>
    </w:r>
    <w:r w:rsidR="00F841A3">
      <w:rPr>
        <w:noProof/>
        <w:spacing w:val="-10"/>
      </w:rPr>
      <w:t>1</w:t>
    </w:r>
    <w:r>
      <w:rPr>
        <w:spacing w:val="-10"/>
      </w:rPr>
      <w:fldChar w:fldCharType="end"/>
    </w:r>
  </w:p>
  <w:p w14:paraId="6AE80EFC" w14:textId="4044C273" w:rsidR="00AF78EC" w:rsidRDefault="00AF78EC" w:rsidP="007F3984">
    <w:pPr>
      <w:pStyle w:val="Textoindependiente"/>
      <w:spacing w:line="14" w:lineRule="auto"/>
      <w:ind w:left="0" w:firstLine="0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8B543" w14:textId="00B15DE0" w:rsidR="00594D7E" w:rsidRDefault="00594D7E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6B08D5" wp14:editId="70DD8F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961515" cy="345440"/>
              <wp:effectExtent l="0" t="0" r="635" b="0"/>
              <wp:wrapNone/>
              <wp:docPr id="425878301" name="Cuadro de texto 3" descr="Bureau Veritas Group | C2.1 - Internal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15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850F63" w14:textId="64AC043B" w:rsidR="00594D7E" w:rsidRPr="00594D7E" w:rsidRDefault="00594D7E" w:rsidP="00594D7E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94D7E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Bureau Veritas Group | C2.1 -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B08D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Bureau Veritas Group | C2.1 - Internal" style="position:absolute;margin-left:0;margin-top:0;width:154.4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" filled="f" stroked="f">
              <v:textbox style="mso-fit-shape-to-text:t" inset="0,0,0,15pt">
                <w:txbxContent>
                  <w:p w14:paraId="2D850F63" w14:textId="64AC043B" w:rsidR="00594D7E" w:rsidRPr="00594D7E" w:rsidRDefault="00594D7E" w:rsidP="00594D7E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594D7E">
                      <w:rPr>
                        <w:noProof/>
                        <w:color w:val="000000"/>
                        <w:sz w:val="20"/>
                        <w:szCs w:val="20"/>
                      </w:rPr>
                      <w:t>Bureau Veritas Group | C2.1 -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E2191" w14:textId="77777777" w:rsidR="00542E04" w:rsidRDefault="00542E04">
      <w:r>
        <w:separator/>
      </w:r>
    </w:p>
  </w:footnote>
  <w:footnote w:type="continuationSeparator" w:id="0">
    <w:p w14:paraId="0CFD6DE3" w14:textId="77777777" w:rsidR="00542E04" w:rsidRDefault="00542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80EFB" w14:textId="76A12E49" w:rsidR="00AF78EC" w:rsidRDefault="00EC73E4" w:rsidP="00EC73E4">
    <w:pPr>
      <w:pStyle w:val="Textoindependiente"/>
      <w:spacing w:line="14" w:lineRule="auto"/>
      <w:ind w:left="-1560" w:firstLine="0"/>
      <w:rPr>
        <w:sz w:val="20"/>
      </w:rPr>
    </w:pPr>
    <w:r>
      <w:rPr>
        <w:noProof/>
        <w:lang w:eastAsia="es-ES"/>
      </w:rPr>
      <w:drawing>
        <wp:inline distT="0" distB="0" distL="0" distR="0" wp14:anchorId="2079944B" wp14:editId="4E288283">
          <wp:extent cx="7513983" cy="1773140"/>
          <wp:effectExtent l="0" t="0" r="0" b="0"/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92" cy="1783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4E9"/>
    <w:multiLevelType w:val="hybridMultilevel"/>
    <w:tmpl w:val="4BCE7EE2"/>
    <w:lvl w:ilvl="0" w:tplc="891A4AD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52DB"/>
    <w:multiLevelType w:val="hybridMultilevel"/>
    <w:tmpl w:val="3E42E444"/>
    <w:lvl w:ilvl="0" w:tplc="FFFFFFFF">
      <w:start w:val="1"/>
      <w:numFmt w:val="decimal"/>
      <w:lvlText w:val="%1."/>
      <w:lvlJc w:val="left"/>
      <w:pPr>
        <w:ind w:left="131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33" w:hanging="360"/>
      </w:pPr>
    </w:lvl>
    <w:lvl w:ilvl="2" w:tplc="FFFFFFFF">
      <w:start w:val="1"/>
      <w:numFmt w:val="lowerRoman"/>
      <w:lvlText w:val="%3."/>
      <w:lvlJc w:val="right"/>
      <w:pPr>
        <w:ind w:left="2753" w:hanging="180"/>
      </w:pPr>
    </w:lvl>
    <w:lvl w:ilvl="3" w:tplc="FFFFFFFF" w:tentative="1">
      <w:start w:val="1"/>
      <w:numFmt w:val="decimal"/>
      <w:lvlText w:val="%4."/>
      <w:lvlJc w:val="left"/>
      <w:pPr>
        <w:ind w:left="3473" w:hanging="360"/>
      </w:pPr>
    </w:lvl>
    <w:lvl w:ilvl="4" w:tplc="FFFFFFFF" w:tentative="1">
      <w:start w:val="1"/>
      <w:numFmt w:val="lowerLetter"/>
      <w:lvlText w:val="%5."/>
      <w:lvlJc w:val="left"/>
      <w:pPr>
        <w:ind w:left="4193" w:hanging="360"/>
      </w:pPr>
    </w:lvl>
    <w:lvl w:ilvl="5" w:tplc="FFFFFFFF" w:tentative="1">
      <w:start w:val="1"/>
      <w:numFmt w:val="lowerRoman"/>
      <w:lvlText w:val="%6."/>
      <w:lvlJc w:val="right"/>
      <w:pPr>
        <w:ind w:left="4913" w:hanging="180"/>
      </w:pPr>
    </w:lvl>
    <w:lvl w:ilvl="6" w:tplc="FFFFFFFF" w:tentative="1">
      <w:start w:val="1"/>
      <w:numFmt w:val="decimal"/>
      <w:lvlText w:val="%7."/>
      <w:lvlJc w:val="left"/>
      <w:pPr>
        <w:ind w:left="5633" w:hanging="360"/>
      </w:pPr>
    </w:lvl>
    <w:lvl w:ilvl="7" w:tplc="FFFFFFFF" w:tentative="1">
      <w:start w:val="1"/>
      <w:numFmt w:val="lowerLetter"/>
      <w:lvlText w:val="%8."/>
      <w:lvlJc w:val="left"/>
      <w:pPr>
        <w:ind w:left="6353" w:hanging="360"/>
      </w:pPr>
    </w:lvl>
    <w:lvl w:ilvl="8" w:tplc="FFFFFFFF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2" w15:restartNumberingAfterBreak="0">
    <w:nsid w:val="0C2A5740"/>
    <w:multiLevelType w:val="hybridMultilevel"/>
    <w:tmpl w:val="FA38C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14F0E"/>
    <w:multiLevelType w:val="hybridMultilevel"/>
    <w:tmpl w:val="A5D2D8F0"/>
    <w:lvl w:ilvl="0" w:tplc="891A4AD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077A43"/>
    <w:multiLevelType w:val="multilevel"/>
    <w:tmpl w:val="9A005DBE"/>
    <w:lvl w:ilvl="0">
      <w:start w:val="1"/>
      <w:numFmt w:val="upperRoman"/>
      <w:lvlText w:val="%1."/>
      <w:lvlJc w:val="left"/>
      <w:pPr>
        <w:ind w:left="154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81" w:hanging="1800"/>
      </w:pPr>
      <w:rPr>
        <w:rFonts w:hint="default"/>
      </w:rPr>
    </w:lvl>
  </w:abstractNum>
  <w:abstractNum w:abstractNumId="5" w15:restartNumberingAfterBreak="0">
    <w:nsid w:val="5CD81C2F"/>
    <w:multiLevelType w:val="hybridMultilevel"/>
    <w:tmpl w:val="9F8E79EA"/>
    <w:lvl w:ilvl="0" w:tplc="FFFFFFFF">
      <w:start w:val="1"/>
      <w:numFmt w:val="decimal"/>
      <w:lvlText w:val="%1."/>
      <w:lvlJc w:val="left"/>
      <w:pPr>
        <w:ind w:left="528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FFFFFFF">
      <w:numFmt w:val="bullet"/>
      <w:lvlText w:val="-"/>
      <w:lvlJc w:val="left"/>
      <w:pPr>
        <w:ind w:left="953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FFFFFFFF">
      <w:numFmt w:val="bullet"/>
      <w:lvlText w:val="•"/>
      <w:lvlJc w:val="left"/>
      <w:pPr>
        <w:ind w:left="1822" w:hanging="286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685" w:hanging="286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548" w:hanging="286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411" w:hanging="286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274" w:hanging="286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137" w:hanging="286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000" w:hanging="286"/>
      </w:pPr>
      <w:rPr>
        <w:rFonts w:hint="default"/>
        <w:lang w:val="es-ES" w:eastAsia="en-US" w:bidi="ar-SA"/>
      </w:rPr>
    </w:lvl>
  </w:abstractNum>
  <w:abstractNum w:abstractNumId="6" w15:restartNumberingAfterBreak="0">
    <w:nsid w:val="63847F3E"/>
    <w:multiLevelType w:val="hybridMultilevel"/>
    <w:tmpl w:val="9F8E79EA"/>
    <w:lvl w:ilvl="0" w:tplc="763EC934">
      <w:start w:val="1"/>
      <w:numFmt w:val="decimal"/>
      <w:lvlText w:val="%1."/>
      <w:lvlJc w:val="left"/>
      <w:pPr>
        <w:ind w:left="528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91A4AD2">
      <w:numFmt w:val="bullet"/>
      <w:lvlText w:val="-"/>
      <w:lvlJc w:val="left"/>
      <w:pPr>
        <w:ind w:left="953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D8C82E8C">
      <w:numFmt w:val="bullet"/>
      <w:lvlText w:val="•"/>
      <w:lvlJc w:val="left"/>
      <w:pPr>
        <w:ind w:left="1822" w:hanging="286"/>
      </w:pPr>
      <w:rPr>
        <w:rFonts w:hint="default"/>
        <w:lang w:val="es-ES" w:eastAsia="en-US" w:bidi="ar-SA"/>
      </w:rPr>
    </w:lvl>
    <w:lvl w:ilvl="3" w:tplc="15CECBC8">
      <w:numFmt w:val="bullet"/>
      <w:lvlText w:val="•"/>
      <w:lvlJc w:val="left"/>
      <w:pPr>
        <w:ind w:left="2685" w:hanging="286"/>
      </w:pPr>
      <w:rPr>
        <w:rFonts w:hint="default"/>
        <w:lang w:val="es-ES" w:eastAsia="en-US" w:bidi="ar-SA"/>
      </w:rPr>
    </w:lvl>
    <w:lvl w:ilvl="4" w:tplc="2B665542">
      <w:numFmt w:val="bullet"/>
      <w:lvlText w:val="•"/>
      <w:lvlJc w:val="left"/>
      <w:pPr>
        <w:ind w:left="3548" w:hanging="286"/>
      </w:pPr>
      <w:rPr>
        <w:rFonts w:hint="default"/>
        <w:lang w:val="es-ES" w:eastAsia="en-US" w:bidi="ar-SA"/>
      </w:rPr>
    </w:lvl>
    <w:lvl w:ilvl="5" w:tplc="362A694A">
      <w:numFmt w:val="bullet"/>
      <w:lvlText w:val="•"/>
      <w:lvlJc w:val="left"/>
      <w:pPr>
        <w:ind w:left="4411" w:hanging="286"/>
      </w:pPr>
      <w:rPr>
        <w:rFonts w:hint="default"/>
        <w:lang w:val="es-ES" w:eastAsia="en-US" w:bidi="ar-SA"/>
      </w:rPr>
    </w:lvl>
    <w:lvl w:ilvl="6" w:tplc="981E62DA">
      <w:numFmt w:val="bullet"/>
      <w:lvlText w:val="•"/>
      <w:lvlJc w:val="left"/>
      <w:pPr>
        <w:ind w:left="5274" w:hanging="286"/>
      </w:pPr>
      <w:rPr>
        <w:rFonts w:hint="default"/>
        <w:lang w:val="es-ES" w:eastAsia="en-US" w:bidi="ar-SA"/>
      </w:rPr>
    </w:lvl>
    <w:lvl w:ilvl="7" w:tplc="E50C9104">
      <w:numFmt w:val="bullet"/>
      <w:lvlText w:val="•"/>
      <w:lvlJc w:val="left"/>
      <w:pPr>
        <w:ind w:left="6137" w:hanging="286"/>
      </w:pPr>
      <w:rPr>
        <w:rFonts w:hint="default"/>
        <w:lang w:val="es-ES" w:eastAsia="en-US" w:bidi="ar-SA"/>
      </w:rPr>
    </w:lvl>
    <w:lvl w:ilvl="8" w:tplc="D7822462">
      <w:numFmt w:val="bullet"/>
      <w:lvlText w:val="•"/>
      <w:lvlJc w:val="left"/>
      <w:pPr>
        <w:ind w:left="7000" w:hanging="286"/>
      </w:pPr>
      <w:rPr>
        <w:rFonts w:hint="default"/>
        <w:lang w:val="es-ES" w:eastAsia="en-US" w:bidi="ar-SA"/>
      </w:rPr>
    </w:lvl>
  </w:abstractNum>
  <w:abstractNum w:abstractNumId="7" w15:restartNumberingAfterBreak="0">
    <w:nsid w:val="65CD2C81"/>
    <w:multiLevelType w:val="hybridMultilevel"/>
    <w:tmpl w:val="DAC43172"/>
    <w:lvl w:ilvl="0" w:tplc="9B9C5484">
      <w:start w:val="1"/>
      <w:numFmt w:val="upperRoman"/>
      <w:lvlText w:val="%1."/>
      <w:lvlJc w:val="left"/>
      <w:pPr>
        <w:ind w:left="821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1" w:hanging="360"/>
      </w:pPr>
    </w:lvl>
    <w:lvl w:ilvl="2" w:tplc="0C0A001B" w:tentative="1">
      <w:start w:val="1"/>
      <w:numFmt w:val="lowerRoman"/>
      <w:lvlText w:val="%3."/>
      <w:lvlJc w:val="right"/>
      <w:pPr>
        <w:ind w:left="1901" w:hanging="180"/>
      </w:pPr>
    </w:lvl>
    <w:lvl w:ilvl="3" w:tplc="0C0A000F" w:tentative="1">
      <w:start w:val="1"/>
      <w:numFmt w:val="decimal"/>
      <w:lvlText w:val="%4."/>
      <w:lvlJc w:val="left"/>
      <w:pPr>
        <w:ind w:left="2621" w:hanging="360"/>
      </w:pPr>
    </w:lvl>
    <w:lvl w:ilvl="4" w:tplc="0C0A0019" w:tentative="1">
      <w:start w:val="1"/>
      <w:numFmt w:val="lowerLetter"/>
      <w:lvlText w:val="%5."/>
      <w:lvlJc w:val="left"/>
      <w:pPr>
        <w:ind w:left="3341" w:hanging="360"/>
      </w:pPr>
    </w:lvl>
    <w:lvl w:ilvl="5" w:tplc="0C0A001B" w:tentative="1">
      <w:start w:val="1"/>
      <w:numFmt w:val="lowerRoman"/>
      <w:lvlText w:val="%6."/>
      <w:lvlJc w:val="right"/>
      <w:pPr>
        <w:ind w:left="4061" w:hanging="180"/>
      </w:pPr>
    </w:lvl>
    <w:lvl w:ilvl="6" w:tplc="0C0A000F" w:tentative="1">
      <w:start w:val="1"/>
      <w:numFmt w:val="decimal"/>
      <w:lvlText w:val="%7."/>
      <w:lvlJc w:val="left"/>
      <w:pPr>
        <w:ind w:left="4781" w:hanging="360"/>
      </w:pPr>
    </w:lvl>
    <w:lvl w:ilvl="7" w:tplc="0C0A0019" w:tentative="1">
      <w:start w:val="1"/>
      <w:numFmt w:val="lowerLetter"/>
      <w:lvlText w:val="%8."/>
      <w:lvlJc w:val="left"/>
      <w:pPr>
        <w:ind w:left="5501" w:hanging="360"/>
      </w:pPr>
    </w:lvl>
    <w:lvl w:ilvl="8" w:tplc="0C0A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8" w15:restartNumberingAfterBreak="0">
    <w:nsid w:val="6A2C583D"/>
    <w:multiLevelType w:val="hybridMultilevel"/>
    <w:tmpl w:val="3E42E444"/>
    <w:lvl w:ilvl="0" w:tplc="BC42A284">
      <w:start w:val="1"/>
      <w:numFmt w:val="decimal"/>
      <w:lvlText w:val="%1."/>
      <w:lvlJc w:val="left"/>
      <w:pPr>
        <w:ind w:left="131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033" w:hanging="360"/>
      </w:pPr>
    </w:lvl>
    <w:lvl w:ilvl="2" w:tplc="0C0A001B">
      <w:start w:val="1"/>
      <w:numFmt w:val="lowerRoman"/>
      <w:lvlText w:val="%3."/>
      <w:lvlJc w:val="right"/>
      <w:pPr>
        <w:ind w:left="2753" w:hanging="180"/>
      </w:pPr>
    </w:lvl>
    <w:lvl w:ilvl="3" w:tplc="0C0A000F" w:tentative="1">
      <w:start w:val="1"/>
      <w:numFmt w:val="decimal"/>
      <w:lvlText w:val="%4."/>
      <w:lvlJc w:val="left"/>
      <w:pPr>
        <w:ind w:left="3473" w:hanging="360"/>
      </w:pPr>
    </w:lvl>
    <w:lvl w:ilvl="4" w:tplc="0C0A0019" w:tentative="1">
      <w:start w:val="1"/>
      <w:numFmt w:val="lowerLetter"/>
      <w:lvlText w:val="%5."/>
      <w:lvlJc w:val="left"/>
      <w:pPr>
        <w:ind w:left="4193" w:hanging="360"/>
      </w:pPr>
    </w:lvl>
    <w:lvl w:ilvl="5" w:tplc="0C0A001B" w:tentative="1">
      <w:start w:val="1"/>
      <w:numFmt w:val="lowerRoman"/>
      <w:lvlText w:val="%6."/>
      <w:lvlJc w:val="right"/>
      <w:pPr>
        <w:ind w:left="4913" w:hanging="180"/>
      </w:pPr>
    </w:lvl>
    <w:lvl w:ilvl="6" w:tplc="0C0A000F" w:tentative="1">
      <w:start w:val="1"/>
      <w:numFmt w:val="decimal"/>
      <w:lvlText w:val="%7."/>
      <w:lvlJc w:val="left"/>
      <w:pPr>
        <w:ind w:left="5633" w:hanging="360"/>
      </w:pPr>
    </w:lvl>
    <w:lvl w:ilvl="7" w:tplc="0C0A0019" w:tentative="1">
      <w:start w:val="1"/>
      <w:numFmt w:val="lowerLetter"/>
      <w:lvlText w:val="%8."/>
      <w:lvlJc w:val="left"/>
      <w:pPr>
        <w:ind w:left="6353" w:hanging="360"/>
      </w:pPr>
    </w:lvl>
    <w:lvl w:ilvl="8" w:tplc="0C0A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9" w15:restartNumberingAfterBreak="0">
    <w:nsid w:val="6C025052"/>
    <w:multiLevelType w:val="hybridMultilevel"/>
    <w:tmpl w:val="9F8E79EA"/>
    <w:lvl w:ilvl="0" w:tplc="FFFFFFFF">
      <w:start w:val="1"/>
      <w:numFmt w:val="decimal"/>
      <w:lvlText w:val="%1."/>
      <w:lvlJc w:val="left"/>
      <w:pPr>
        <w:ind w:left="528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FFFFFFF">
      <w:numFmt w:val="bullet"/>
      <w:lvlText w:val="-"/>
      <w:lvlJc w:val="left"/>
      <w:pPr>
        <w:ind w:left="953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FFFFFFFF">
      <w:numFmt w:val="bullet"/>
      <w:lvlText w:val="•"/>
      <w:lvlJc w:val="left"/>
      <w:pPr>
        <w:ind w:left="1822" w:hanging="286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685" w:hanging="286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548" w:hanging="286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411" w:hanging="286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274" w:hanging="286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137" w:hanging="286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000" w:hanging="286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EC"/>
    <w:rsid w:val="0001524C"/>
    <w:rsid w:val="0003387D"/>
    <w:rsid w:val="000404DB"/>
    <w:rsid w:val="00073CE1"/>
    <w:rsid w:val="00095A9C"/>
    <w:rsid w:val="000C7CFF"/>
    <w:rsid w:val="000D14E4"/>
    <w:rsid w:val="000D64BA"/>
    <w:rsid w:val="000D6989"/>
    <w:rsid w:val="00106D21"/>
    <w:rsid w:val="00152157"/>
    <w:rsid w:val="00152F03"/>
    <w:rsid w:val="00163976"/>
    <w:rsid w:val="001F5667"/>
    <w:rsid w:val="00216D29"/>
    <w:rsid w:val="00222DE4"/>
    <w:rsid w:val="00245B5A"/>
    <w:rsid w:val="002543C6"/>
    <w:rsid w:val="00254930"/>
    <w:rsid w:val="00261742"/>
    <w:rsid w:val="00270392"/>
    <w:rsid w:val="00294E48"/>
    <w:rsid w:val="002E3F6D"/>
    <w:rsid w:val="002F0AB0"/>
    <w:rsid w:val="002F3716"/>
    <w:rsid w:val="003163DC"/>
    <w:rsid w:val="003444BA"/>
    <w:rsid w:val="003B54DB"/>
    <w:rsid w:val="003D3A15"/>
    <w:rsid w:val="00424150"/>
    <w:rsid w:val="00435751"/>
    <w:rsid w:val="00441449"/>
    <w:rsid w:val="0044799D"/>
    <w:rsid w:val="0046044D"/>
    <w:rsid w:val="0049246B"/>
    <w:rsid w:val="004A4D71"/>
    <w:rsid w:val="004A4E56"/>
    <w:rsid w:val="004A6A80"/>
    <w:rsid w:val="004B0E27"/>
    <w:rsid w:val="004B2AAE"/>
    <w:rsid w:val="004C7E16"/>
    <w:rsid w:val="004D1ADC"/>
    <w:rsid w:val="0051200F"/>
    <w:rsid w:val="00524575"/>
    <w:rsid w:val="005427B3"/>
    <w:rsid w:val="00542E04"/>
    <w:rsid w:val="005548C0"/>
    <w:rsid w:val="0055697D"/>
    <w:rsid w:val="0058448E"/>
    <w:rsid w:val="00594D7E"/>
    <w:rsid w:val="005A5398"/>
    <w:rsid w:val="005B0089"/>
    <w:rsid w:val="005E48B8"/>
    <w:rsid w:val="00610CFB"/>
    <w:rsid w:val="00626748"/>
    <w:rsid w:val="006473C1"/>
    <w:rsid w:val="006476C9"/>
    <w:rsid w:val="00654503"/>
    <w:rsid w:val="00673F37"/>
    <w:rsid w:val="0069366B"/>
    <w:rsid w:val="006A3278"/>
    <w:rsid w:val="006B2FAA"/>
    <w:rsid w:val="006F2DE8"/>
    <w:rsid w:val="006F354E"/>
    <w:rsid w:val="00731122"/>
    <w:rsid w:val="007804B6"/>
    <w:rsid w:val="007A5555"/>
    <w:rsid w:val="007B4BFA"/>
    <w:rsid w:val="007C3757"/>
    <w:rsid w:val="007C43AC"/>
    <w:rsid w:val="007E4F74"/>
    <w:rsid w:val="007F3984"/>
    <w:rsid w:val="0080077D"/>
    <w:rsid w:val="00822899"/>
    <w:rsid w:val="008326C0"/>
    <w:rsid w:val="0088779D"/>
    <w:rsid w:val="008A7374"/>
    <w:rsid w:val="008C5E10"/>
    <w:rsid w:val="008D4B3C"/>
    <w:rsid w:val="008E2A6E"/>
    <w:rsid w:val="008E4760"/>
    <w:rsid w:val="008E5585"/>
    <w:rsid w:val="008F4CA3"/>
    <w:rsid w:val="00901F8C"/>
    <w:rsid w:val="00943D10"/>
    <w:rsid w:val="00976845"/>
    <w:rsid w:val="00980F26"/>
    <w:rsid w:val="00984D32"/>
    <w:rsid w:val="00985180"/>
    <w:rsid w:val="00991464"/>
    <w:rsid w:val="009D0C21"/>
    <w:rsid w:val="00A03584"/>
    <w:rsid w:val="00A06C8F"/>
    <w:rsid w:val="00A07C60"/>
    <w:rsid w:val="00A369B7"/>
    <w:rsid w:val="00A870FF"/>
    <w:rsid w:val="00AA3F71"/>
    <w:rsid w:val="00AF78EC"/>
    <w:rsid w:val="00B4099A"/>
    <w:rsid w:val="00B409D4"/>
    <w:rsid w:val="00B51752"/>
    <w:rsid w:val="00B551E1"/>
    <w:rsid w:val="00B57099"/>
    <w:rsid w:val="00B96438"/>
    <w:rsid w:val="00BA1829"/>
    <w:rsid w:val="00BB7BBA"/>
    <w:rsid w:val="00BD6481"/>
    <w:rsid w:val="00BE1C3C"/>
    <w:rsid w:val="00BE3064"/>
    <w:rsid w:val="00C03196"/>
    <w:rsid w:val="00C46F1B"/>
    <w:rsid w:val="00C662F8"/>
    <w:rsid w:val="00C90C33"/>
    <w:rsid w:val="00CA2E89"/>
    <w:rsid w:val="00CE48E9"/>
    <w:rsid w:val="00CF7A91"/>
    <w:rsid w:val="00D056B7"/>
    <w:rsid w:val="00D55659"/>
    <w:rsid w:val="00D92048"/>
    <w:rsid w:val="00DC2FE0"/>
    <w:rsid w:val="00DD5A83"/>
    <w:rsid w:val="00E23852"/>
    <w:rsid w:val="00E42B44"/>
    <w:rsid w:val="00EA60DE"/>
    <w:rsid w:val="00EC73E4"/>
    <w:rsid w:val="00F039E7"/>
    <w:rsid w:val="00F25992"/>
    <w:rsid w:val="00F50E5A"/>
    <w:rsid w:val="00F55F29"/>
    <w:rsid w:val="00F6190B"/>
    <w:rsid w:val="00F67974"/>
    <w:rsid w:val="00F732CD"/>
    <w:rsid w:val="00F841A3"/>
    <w:rsid w:val="00F87267"/>
    <w:rsid w:val="00FB5512"/>
    <w:rsid w:val="00FC37CD"/>
    <w:rsid w:val="00FC5FC8"/>
    <w:rsid w:val="00FC7BBD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80E99"/>
  <w15:docId w15:val="{7748C8C2-0AB9-4643-9AD2-995871C0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953" w:hanging="286"/>
    </w:pPr>
  </w:style>
  <w:style w:type="paragraph" w:styleId="Puesto">
    <w:name w:val="Title"/>
    <w:basedOn w:val="Normal"/>
    <w:uiPriority w:val="10"/>
    <w:qFormat/>
    <w:pPr>
      <w:spacing w:before="21"/>
      <w:ind w:left="144" w:right="164"/>
      <w:jc w:val="center"/>
    </w:pPr>
    <w:rPr>
      <w:b/>
      <w:bCs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7"/>
      <w:ind w:left="953" w:hanging="286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594D7E"/>
    <w:pPr>
      <w:widowControl/>
      <w:autoSpaceDE/>
      <w:autoSpaceDN/>
    </w:pPr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94D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4D7E"/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035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0358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03584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35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3584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604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044D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8D4B3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D4B3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2F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F03"/>
    <w:rPr>
      <w:rFonts w:ascii="Segoe UI" w:eastAsia="Calibri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D05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de.carm.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NOTA INFORMATIVA-AAGG_V_2.docx</vt:lpstr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NOTA INFORMATIVA-AAGG_V_2.docx</dc:title>
  <dc:creator>emh24r</dc:creator>
  <cp:lastModifiedBy>REDONDO ROCAMORA, ANTONIO</cp:lastModifiedBy>
  <cp:revision>9</cp:revision>
  <cp:lastPrinted>2025-06-06T10:21:00Z</cp:lastPrinted>
  <dcterms:created xsi:type="dcterms:W3CDTF">2025-06-16T10:27:00Z</dcterms:created>
  <dcterms:modified xsi:type="dcterms:W3CDTF">2025-06-17T10:38:00Z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LastSaved">
    <vt:filetime>2024-11-10T00:00:00Z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1962631d,3ba8e8a6,3e9594b7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Bureau Veritas Group | C2.1 - Internal</vt:lpwstr>
  </property>
  <property fmtid="{D5CDD505-2E9C-101B-9397-08002B2CF9AE}" pid="8" name="MSIP_Label_19a0f30a-e9a8-420c-a961-7005dd615d36_Enabled">
    <vt:lpwstr>true</vt:lpwstr>
  </property>
  <property fmtid="{D5CDD505-2E9C-101B-9397-08002B2CF9AE}" pid="9" name="MSIP_Label_19a0f30a-e9a8-420c-a961-7005dd615d36_SetDate">
    <vt:lpwstr>2024-11-10T20:21:28Z</vt:lpwstr>
  </property>
  <property fmtid="{D5CDD505-2E9C-101B-9397-08002B2CF9AE}" pid="10" name="MSIP_Label_19a0f30a-e9a8-420c-a961-7005dd615d36_Method">
    <vt:lpwstr>Standard</vt:lpwstr>
  </property>
  <property fmtid="{D5CDD505-2E9C-101B-9397-08002B2CF9AE}" pid="11" name="MSIP_Label_19a0f30a-e9a8-420c-a961-7005dd615d36_Name">
    <vt:lpwstr>C2.1 - Internal</vt:lpwstr>
  </property>
  <property fmtid="{D5CDD505-2E9C-101B-9397-08002B2CF9AE}" pid="12" name="MSIP_Label_19a0f30a-e9a8-420c-a961-7005dd615d36_SiteId">
    <vt:lpwstr>fffad414-b6a3-4f32-a9bd-42d28fc811f1</vt:lpwstr>
  </property>
  <property fmtid="{D5CDD505-2E9C-101B-9397-08002B2CF9AE}" pid="13" name="MSIP_Label_19a0f30a-e9a8-420c-a961-7005dd615d36_ActionId">
    <vt:lpwstr>746c91af-1ae5-46a6-8696-e7c319980f99</vt:lpwstr>
  </property>
  <property fmtid="{D5CDD505-2E9C-101B-9397-08002B2CF9AE}" pid="14" name="MSIP_Label_19a0f30a-e9a8-420c-a961-7005dd615d36_ContentBits">
    <vt:lpwstr>2</vt:lpwstr>
  </property>
</Properties>
</file>